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00" w:rsidRPr="00A07300" w:rsidRDefault="00A07300" w:rsidP="00A07300">
      <w:pPr>
        <w:rPr>
          <w:b/>
          <w:sz w:val="24"/>
          <w:szCs w:val="24"/>
        </w:rPr>
      </w:pPr>
      <w:r w:rsidRPr="00A07300">
        <w:rPr>
          <w:b/>
          <w:sz w:val="24"/>
          <w:szCs w:val="24"/>
        </w:rPr>
        <w:t>VERSTVA IN ETIKA ( VE1, VE2, VE3)  učiteljica:  Antonija Pavlovič</w:t>
      </w:r>
    </w:p>
    <w:p w:rsidR="00A07300" w:rsidRPr="00A07300" w:rsidRDefault="00A07300" w:rsidP="00A07300">
      <w:pPr>
        <w:jc w:val="both"/>
        <w:rPr>
          <w:sz w:val="24"/>
          <w:szCs w:val="24"/>
        </w:rPr>
      </w:pPr>
      <w:r w:rsidRPr="00A07300">
        <w:rPr>
          <w:sz w:val="24"/>
          <w:szCs w:val="24"/>
        </w:rPr>
        <w:t xml:space="preserve">Obvezni izbirni predmet </w:t>
      </w:r>
      <w:r w:rsidRPr="00A07300">
        <w:rPr>
          <w:b/>
          <w:sz w:val="24"/>
          <w:szCs w:val="24"/>
        </w:rPr>
        <w:t>VERSTVA IN ETIKA</w:t>
      </w:r>
      <w:r w:rsidRPr="00A07300">
        <w:rPr>
          <w:sz w:val="24"/>
          <w:szCs w:val="24"/>
        </w:rPr>
        <w:t xml:space="preserve"> nudi učencem možnost, da razširijo/dopolnijo znanje, ki ga o verstvih in etiki dobijo pri obveznih predmetih. Naraščajoča odprtost in povezanost sveta ter svobodno gibanje ljudi in idej omogočajo oziroma zahtevajo boljše poznavanje drugih kultur, verstev in verskih tradicij ter vzajemno spoštovanje med </w:t>
      </w:r>
      <w:proofErr w:type="spellStart"/>
      <w:r w:rsidRPr="00A07300">
        <w:rPr>
          <w:sz w:val="24"/>
          <w:szCs w:val="24"/>
        </w:rPr>
        <w:t>ljudm</w:t>
      </w:r>
      <w:r>
        <w:rPr>
          <w:sz w:val="24"/>
          <w:szCs w:val="24"/>
        </w:rPr>
        <w:t>i</w:t>
      </w:r>
      <w:r w:rsidRPr="00A07300">
        <w:rPr>
          <w:sz w:val="24"/>
          <w:szCs w:val="24"/>
        </w:rPr>
        <w:t>i</w:t>
      </w:r>
      <w:proofErr w:type="spellEnd"/>
      <w:r w:rsidRPr="00A07300">
        <w:rPr>
          <w:sz w:val="24"/>
          <w:szCs w:val="24"/>
        </w:rPr>
        <w:t xml:space="preserve"> različnih verskih in </w:t>
      </w:r>
      <w:proofErr w:type="spellStart"/>
      <w:r w:rsidRPr="00A07300">
        <w:rPr>
          <w:sz w:val="24"/>
          <w:szCs w:val="24"/>
        </w:rPr>
        <w:t>neverskih</w:t>
      </w:r>
      <w:proofErr w:type="spellEnd"/>
      <w:r w:rsidRPr="00A07300">
        <w:rPr>
          <w:sz w:val="24"/>
          <w:szCs w:val="24"/>
        </w:rPr>
        <w:t xml:space="preserve"> nazorov.</w:t>
      </w:r>
    </w:p>
    <w:p w:rsidR="00A07300" w:rsidRPr="00A07300" w:rsidRDefault="00A07300" w:rsidP="00A07300">
      <w:pPr>
        <w:spacing w:line="240" w:lineRule="auto"/>
        <w:rPr>
          <w:sz w:val="24"/>
          <w:szCs w:val="24"/>
        </w:rPr>
      </w:pPr>
      <w:r w:rsidRPr="00A07300">
        <w:rPr>
          <w:sz w:val="24"/>
          <w:szCs w:val="24"/>
        </w:rPr>
        <w:t>Pouk pomaga učencem spoznati in razumeti:</w:t>
      </w:r>
    </w:p>
    <w:p w:rsidR="00A07300" w:rsidRPr="00A07300" w:rsidRDefault="00A07300" w:rsidP="00A07300">
      <w:pPr>
        <w:spacing w:line="240" w:lineRule="auto"/>
        <w:rPr>
          <w:sz w:val="24"/>
          <w:szCs w:val="24"/>
        </w:rPr>
      </w:pPr>
      <w:r w:rsidRPr="00A07300">
        <w:rPr>
          <w:sz w:val="24"/>
          <w:szCs w:val="24"/>
        </w:rPr>
        <w:t>-</w:t>
      </w:r>
      <w:r w:rsidRPr="00A07300">
        <w:rPr>
          <w:sz w:val="24"/>
          <w:szCs w:val="24"/>
        </w:rPr>
        <w:tab/>
        <w:t>svet verstev,</w:t>
      </w:r>
      <w:bookmarkStart w:id="0" w:name="_GoBack"/>
      <w:bookmarkEnd w:id="0"/>
    </w:p>
    <w:p w:rsidR="00A07300" w:rsidRPr="00A07300" w:rsidRDefault="00A07300" w:rsidP="00A07300">
      <w:pPr>
        <w:spacing w:line="240" w:lineRule="auto"/>
        <w:rPr>
          <w:sz w:val="24"/>
          <w:szCs w:val="24"/>
        </w:rPr>
      </w:pPr>
      <w:r w:rsidRPr="00A07300">
        <w:rPr>
          <w:sz w:val="24"/>
          <w:szCs w:val="24"/>
        </w:rPr>
        <w:t>-</w:t>
      </w:r>
      <w:r w:rsidRPr="00A07300">
        <w:rPr>
          <w:sz w:val="24"/>
          <w:szCs w:val="24"/>
        </w:rPr>
        <w:tab/>
        <w:t>etična naravnanost in vodila za medčloveške odnose različnih religij,</w:t>
      </w:r>
    </w:p>
    <w:p w:rsidR="00A07300" w:rsidRPr="00A07300" w:rsidRDefault="00A07300" w:rsidP="00A07300">
      <w:pPr>
        <w:spacing w:line="240" w:lineRule="auto"/>
        <w:rPr>
          <w:sz w:val="24"/>
          <w:szCs w:val="24"/>
        </w:rPr>
      </w:pPr>
      <w:r w:rsidRPr="00A07300">
        <w:rPr>
          <w:sz w:val="24"/>
          <w:szCs w:val="24"/>
        </w:rPr>
        <w:t>-</w:t>
      </w:r>
      <w:r w:rsidRPr="00A07300">
        <w:rPr>
          <w:sz w:val="24"/>
          <w:szCs w:val="24"/>
        </w:rPr>
        <w:tab/>
        <w:t>resnost in pomen verskih in etičnih vprašanj,</w:t>
      </w:r>
    </w:p>
    <w:p w:rsidR="00A07300" w:rsidRPr="00A07300" w:rsidRDefault="00A07300" w:rsidP="00A07300">
      <w:pPr>
        <w:spacing w:line="240" w:lineRule="auto"/>
        <w:rPr>
          <w:sz w:val="24"/>
          <w:szCs w:val="24"/>
        </w:rPr>
      </w:pPr>
      <w:r w:rsidRPr="00A07300">
        <w:rPr>
          <w:sz w:val="24"/>
          <w:szCs w:val="24"/>
        </w:rPr>
        <w:t>-</w:t>
      </w:r>
      <w:r w:rsidRPr="00A07300">
        <w:rPr>
          <w:sz w:val="24"/>
          <w:szCs w:val="24"/>
        </w:rPr>
        <w:tab/>
        <w:t>navaja na prizadevanje za premišljen osebni odnos do teh vprašanj.</w:t>
      </w:r>
    </w:p>
    <w:p w:rsidR="00A07300" w:rsidRPr="00A07300" w:rsidRDefault="00A07300" w:rsidP="00A07300">
      <w:pPr>
        <w:rPr>
          <w:b/>
          <w:sz w:val="24"/>
          <w:szCs w:val="24"/>
          <w:u w:val="single"/>
        </w:rPr>
      </w:pPr>
      <w:r w:rsidRPr="00A07300">
        <w:rPr>
          <w:b/>
          <w:sz w:val="24"/>
          <w:szCs w:val="24"/>
          <w:u w:val="single"/>
        </w:rPr>
        <w:t>Vsebina: teme po razredih:</w:t>
      </w:r>
    </w:p>
    <w:p w:rsidR="00A07300" w:rsidRPr="00A07300" w:rsidRDefault="00A07300" w:rsidP="00A07300">
      <w:pPr>
        <w:rPr>
          <w:sz w:val="24"/>
          <w:szCs w:val="24"/>
        </w:rPr>
      </w:pPr>
      <w:r w:rsidRPr="00A07300">
        <w:rPr>
          <w:b/>
          <w:sz w:val="24"/>
          <w:szCs w:val="24"/>
          <w:u w:val="single"/>
        </w:rPr>
        <w:t>7.razred:</w:t>
      </w:r>
      <w:r w:rsidRPr="00A07300">
        <w:rPr>
          <w:sz w:val="24"/>
          <w:szCs w:val="24"/>
        </w:rPr>
        <w:t xml:space="preserve">  obravnava svet v njegovi verski raznolikosti, krščanstvo, islam, budizem, vzori in vzorniki, </w:t>
      </w:r>
      <w:proofErr w:type="spellStart"/>
      <w:r w:rsidRPr="00A07300">
        <w:rPr>
          <w:sz w:val="24"/>
          <w:szCs w:val="24"/>
        </w:rPr>
        <w:t>enkratnost</w:t>
      </w:r>
      <w:proofErr w:type="spellEnd"/>
      <w:r w:rsidRPr="00A07300">
        <w:rPr>
          <w:sz w:val="24"/>
          <w:szCs w:val="24"/>
        </w:rPr>
        <w:t xml:space="preserve"> in različnost.</w:t>
      </w:r>
    </w:p>
    <w:p w:rsidR="00A07300" w:rsidRPr="00A07300" w:rsidRDefault="00A07300" w:rsidP="00A07300">
      <w:pPr>
        <w:rPr>
          <w:sz w:val="24"/>
          <w:szCs w:val="24"/>
        </w:rPr>
      </w:pPr>
      <w:r w:rsidRPr="00A07300">
        <w:rPr>
          <w:sz w:val="24"/>
          <w:szCs w:val="24"/>
        </w:rPr>
        <w:t xml:space="preserve"> </w:t>
      </w:r>
      <w:r w:rsidRPr="00A07300">
        <w:rPr>
          <w:sz w:val="24"/>
          <w:szCs w:val="24"/>
          <w:u w:val="single"/>
        </w:rPr>
        <w:t>Dodatne vsebine</w:t>
      </w:r>
      <w:r w:rsidRPr="00A07300">
        <w:rPr>
          <w:sz w:val="24"/>
          <w:szCs w:val="24"/>
        </w:rPr>
        <w:t>: judovstvo, azijska verstva, tradicionalne religije, nova religiozna gibanja, človek in narava.</w:t>
      </w:r>
    </w:p>
    <w:p w:rsidR="00A07300" w:rsidRPr="00A07300" w:rsidRDefault="00A07300" w:rsidP="00A07300">
      <w:pPr>
        <w:rPr>
          <w:sz w:val="24"/>
          <w:szCs w:val="24"/>
        </w:rPr>
      </w:pPr>
      <w:r w:rsidRPr="00A07300">
        <w:rPr>
          <w:b/>
          <w:sz w:val="24"/>
          <w:szCs w:val="24"/>
          <w:u w:val="single"/>
        </w:rPr>
        <w:t>8. razred:</w:t>
      </w:r>
      <w:r w:rsidRPr="00A07300">
        <w:rPr>
          <w:sz w:val="24"/>
          <w:szCs w:val="24"/>
        </w:rPr>
        <w:t xml:space="preserve">  obravnava verske skupnosti, njihov odnos do drugih skupnosti, vrednote in etiko medčloveških odnosov različnih verstev. Religijska kultura, religije, skupnost, obredi, simboli, izkustvo, življenjska vodila religij, svoboda ,vest, odgovornost, družina v tradiciji religij sveta, prijateljstvo, ljubezen, spolnost, delo in poklic.</w:t>
      </w:r>
    </w:p>
    <w:p w:rsidR="00A07300" w:rsidRPr="00A07300" w:rsidRDefault="00A07300" w:rsidP="00A07300">
      <w:pPr>
        <w:rPr>
          <w:sz w:val="24"/>
          <w:szCs w:val="24"/>
        </w:rPr>
      </w:pPr>
      <w:r w:rsidRPr="00A07300">
        <w:rPr>
          <w:sz w:val="24"/>
          <w:szCs w:val="24"/>
          <w:u w:val="single"/>
        </w:rPr>
        <w:t>Dodatne vsebine</w:t>
      </w:r>
      <w:r w:rsidRPr="00A07300">
        <w:rPr>
          <w:sz w:val="24"/>
          <w:szCs w:val="24"/>
        </w:rPr>
        <w:t>: magija, okultizem, religija, sanje, želje, cilji,razočaranja, egocentričnost in solidarnost.</w:t>
      </w:r>
    </w:p>
    <w:p w:rsidR="00A07300" w:rsidRPr="00A07300" w:rsidRDefault="00A07300" w:rsidP="00A07300">
      <w:pPr>
        <w:rPr>
          <w:sz w:val="24"/>
          <w:szCs w:val="24"/>
        </w:rPr>
      </w:pPr>
      <w:r w:rsidRPr="00A07300">
        <w:rPr>
          <w:b/>
          <w:sz w:val="24"/>
          <w:szCs w:val="24"/>
          <w:u w:val="single"/>
        </w:rPr>
        <w:t>9. razred</w:t>
      </w:r>
      <w:r w:rsidRPr="00A07300">
        <w:rPr>
          <w:sz w:val="24"/>
          <w:szCs w:val="24"/>
        </w:rPr>
        <w:t>: obravnava osebo in njeno odgovorno ravnanje v pluralistični demokratični družbi v odnosu do krščanstva. Biblija, stara in nova zaveza, krščanstvo in zahodna civilizacija, religije in vprašanje smisla življenja.</w:t>
      </w:r>
    </w:p>
    <w:p w:rsidR="00A07300" w:rsidRPr="00A07300" w:rsidRDefault="00A07300" w:rsidP="00A07300">
      <w:pPr>
        <w:rPr>
          <w:sz w:val="24"/>
          <w:szCs w:val="24"/>
        </w:rPr>
      </w:pPr>
      <w:r w:rsidRPr="00A07300">
        <w:rPr>
          <w:sz w:val="24"/>
          <w:szCs w:val="24"/>
        </w:rPr>
        <w:t xml:space="preserve"> </w:t>
      </w:r>
      <w:r w:rsidRPr="00A07300">
        <w:rPr>
          <w:sz w:val="24"/>
          <w:szCs w:val="24"/>
          <w:u w:val="single"/>
        </w:rPr>
        <w:t>Dodatne vsebine:</w:t>
      </w:r>
      <w:r w:rsidRPr="00A07300">
        <w:rPr>
          <w:sz w:val="24"/>
          <w:szCs w:val="24"/>
        </w:rPr>
        <w:t xml:space="preserve"> rast krščanstva in njegove delitve, razsvetljenstvo, krščanska inspiracija v delovanju pomembnih osebnosti slovenske zgodovine, verska nestrpnost in verske vojne, znanost in vera, ateizem in humanizem.</w:t>
      </w:r>
    </w:p>
    <w:p w:rsidR="00A07300" w:rsidRDefault="00A07300" w:rsidP="00A07300">
      <w:pPr>
        <w:rPr>
          <w:sz w:val="24"/>
          <w:szCs w:val="24"/>
        </w:rPr>
      </w:pPr>
      <w:r w:rsidRPr="00A07300">
        <w:rPr>
          <w:b/>
          <w:sz w:val="24"/>
          <w:szCs w:val="24"/>
          <w:u w:val="single"/>
        </w:rPr>
        <w:t>OBLIKE IN METODE POUČEVANJA:</w:t>
      </w:r>
      <w:r w:rsidRPr="00A07300">
        <w:rPr>
          <w:sz w:val="24"/>
          <w:szCs w:val="24"/>
        </w:rPr>
        <w:t xml:space="preserve"> Poučevanje predmeta verstva in etika se prepleta s sodobnimi pedagoškimi metodami (pogovor, diskusija,ustvarjalno delo, ekskurzije, pogovori z gosti, argumentacija svojih stališč, razmišljanje ob izbranih tekstih in filmskem materialu.)</w:t>
      </w:r>
    </w:p>
    <w:p w:rsidR="008764BC" w:rsidRPr="00A07300" w:rsidRDefault="00A07300" w:rsidP="00A07300">
      <w:pPr>
        <w:rPr>
          <w:sz w:val="24"/>
          <w:szCs w:val="24"/>
        </w:rPr>
      </w:pPr>
      <w:r w:rsidRPr="00A07300">
        <w:rPr>
          <w:b/>
          <w:sz w:val="24"/>
          <w:szCs w:val="24"/>
          <w:u w:val="single"/>
        </w:rPr>
        <w:t>OCENJEVANJE</w:t>
      </w:r>
      <w:r w:rsidRPr="00A07300">
        <w:rPr>
          <w:sz w:val="24"/>
          <w:szCs w:val="24"/>
        </w:rPr>
        <w:t>:  ena ocena v vsakem ocenjevalnem obdobju, ki jo lahko pridobi na različne</w:t>
      </w:r>
      <w:r>
        <w:t xml:space="preserve"> načine.</w:t>
      </w:r>
    </w:p>
    <w:sectPr w:rsidR="008764BC" w:rsidRPr="00A07300" w:rsidSect="00A0730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00"/>
    <w:rsid w:val="008764BC"/>
    <w:rsid w:val="00A073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1898</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2014-04-01T06:11:00Z</dcterms:created>
  <dcterms:modified xsi:type="dcterms:W3CDTF">2014-04-01T06:14:00Z</dcterms:modified>
</cp:coreProperties>
</file>