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7C" w:rsidRPr="009B5F2E" w:rsidRDefault="001F4694">
      <w:r w:rsidRPr="009B5F2E">
        <w:t>PREDSTAVITEV IZBIRNEGA PREDMETA – FRANCOŠČINA</w:t>
      </w:r>
    </w:p>
    <w:p w:rsidR="001F4694" w:rsidRPr="009B5F2E" w:rsidRDefault="001F4694">
      <w:r w:rsidRPr="009B5F2E">
        <w:t>1. Francoščina</w:t>
      </w:r>
      <w:r w:rsidR="00764E64">
        <w:t xml:space="preserve"> I</w:t>
      </w:r>
    </w:p>
    <w:p w:rsidR="001F4694" w:rsidRPr="009B5F2E" w:rsidRDefault="001F4694">
      <w:r w:rsidRPr="009B5F2E">
        <w:t>2. prof. Nina Klančnik</w:t>
      </w:r>
    </w:p>
    <w:p w:rsidR="001F4694" w:rsidRPr="009B5F2E" w:rsidRDefault="001F4694">
      <w:r w:rsidRPr="009B5F2E">
        <w:t xml:space="preserve">3. </w:t>
      </w:r>
      <w:r w:rsidR="00596880">
        <w:t>I</w:t>
      </w:r>
      <w:bookmarkStart w:id="0" w:name="_GoBack"/>
      <w:bookmarkEnd w:id="0"/>
      <w:r w:rsidR="00FB78E6" w:rsidRPr="009B5F2E">
        <w:t>zbirni predmet francoščina</w:t>
      </w:r>
      <w:r w:rsidR="00EE5D94">
        <w:t xml:space="preserve"> I</w:t>
      </w:r>
      <w:r w:rsidR="00FB78E6" w:rsidRPr="009B5F2E">
        <w:t xml:space="preserve"> je namenjen vsem tistim učencem, ki imajo radi tuje jezike in bi radi poleg angleščine in nemščine usvojili še enega, po mnenju mnogih najlepšega. </w:t>
      </w:r>
      <w:r w:rsidR="00E2720A" w:rsidRPr="009B5F2E">
        <w:t xml:space="preserve">In končno: znanje novega tujega jezika </w:t>
      </w:r>
      <w:r w:rsidR="00591FBB">
        <w:t>pripomore k</w:t>
      </w:r>
      <w:r w:rsidR="00E2720A" w:rsidRPr="009B5F2E">
        <w:t xml:space="preserve"> poznavanju in razumevanju nove kulture. </w:t>
      </w:r>
    </w:p>
    <w:p w:rsidR="00EC492D" w:rsidRPr="009B5F2E" w:rsidRDefault="00EC492D">
      <w:r w:rsidRPr="009B5F2E">
        <w:t xml:space="preserve">4. S francoščino </w:t>
      </w:r>
      <w:r w:rsidR="00EE5D94">
        <w:t xml:space="preserve">I </w:t>
      </w:r>
      <w:r w:rsidRPr="009B5F2E">
        <w:t>bomo začeli v 7. razredu</w:t>
      </w:r>
      <w:r w:rsidR="00EE5D94">
        <w:t>, lahko pa se nam pridružijo tudi učenci višjih razredov, ki izbirnega predmeta francoščina I še niso opravljali</w:t>
      </w:r>
      <w:r w:rsidRPr="009B5F2E">
        <w:t>.</w:t>
      </w:r>
    </w:p>
    <w:p w:rsidR="001F4694" w:rsidRPr="009B5F2E" w:rsidRDefault="00EC492D">
      <w:r w:rsidRPr="009B5F2E">
        <w:t>5</w:t>
      </w:r>
      <w:r w:rsidR="001F4694" w:rsidRPr="009B5F2E">
        <w:t>. Izbirni predmet francoščina je v OŠ triletni predmet. Učenec lahko po enem ali dveh letih učenja tujega jezika</w:t>
      </w:r>
      <w:r w:rsidRPr="009B5F2E">
        <w:t xml:space="preserve"> izstopi</w:t>
      </w:r>
      <w:r w:rsidR="001F4694" w:rsidRPr="009B5F2E">
        <w:t>.</w:t>
      </w:r>
    </w:p>
    <w:p w:rsidR="001F4694" w:rsidRPr="009B5F2E" w:rsidRDefault="00EC492D">
      <w:r w:rsidRPr="009B5F2E">
        <w:t>6</w:t>
      </w:r>
      <w:r w:rsidR="001F4694" w:rsidRPr="009B5F2E">
        <w:t xml:space="preserve">. </w:t>
      </w:r>
      <w:r w:rsidRPr="009B5F2E">
        <w:t>Pouk francoščine bo potekal dve uri na teden – skupaj torej 204 ure.</w:t>
      </w:r>
    </w:p>
    <w:p w:rsidR="00EC492D" w:rsidRPr="009B5F2E" w:rsidRDefault="00EC492D">
      <w:r w:rsidRPr="009B5F2E">
        <w:t xml:space="preserve">7. Francoščino se bomo učili </w:t>
      </w:r>
      <w:r w:rsidR="009E26F7" w:rsidRPr="009B5F2E">
        <w:t xml:space="preserve">po </w:t>
      </w:r>
      <w:r w:rsidRPr="009B5F2E">
        <w:t>dve uri na teden – ločeno ali skupaj</w:t>
      </w:r>
      <w:r w:rsidR="009E26F7" w:rsidRPr="009B5F2E">
        <w:t xml:space="preserve"> (po dogovoru)</w:t>
      </w:r>
      <w:r w:rsidRPr="009B5F2E">
        <w:t>.</w:t>
      </w:r>
    </w:p>
    <w:p w:rsidR="00EC492D" w:rsidRPr="009B5F2E" w:rsidRDefault="00EC492D">
      <w:r w:rsidRPr="009B5F2E">
        <w:t xml:space="preserve">8. </w:t>
      </w:r>
      <w:r w:rsidR="004D6B8C" w:rsidRPr="009B5F2E">
        <w:t>Učenci bodo preko tega izbirnega predmeta razvijali zanimanje za francoski jezik in kulturo ter pridobiva</w:t>
      </w:r>
      <w:r w:rsidR="00FB78E6" w:rsidRPr="009B5F2E">
        <w:t>li</w:t>
      </w:r>
      <w:r w:rsidR="004D6B8C" w:rsidRPr="009B5F2E">
        <w:t xml:space="preserve"> dolgoročno motivacijo in pripravljenost za učenje tega jezika v šoli in zunaj nje</w:t>
      </w:r>
      <w:r w:rsidR="00FB78E6" w:rsidRPr="009B5F2E">
        <w:t>.</w:t>
      </w:r>
      <w:r w:rsidR="004D6B8C" w:rsidRPr="009B5F2E">
        <w:t xml:space="preserve"> </w:t>
      </w:r>
      <w:r w:rsidR="00FB78E6" w:rsidRPr="009B5F2E">
        <w:t>P</w:t>
      </w:r>
      <w:r w:rsidR="004D6B8C" w:rsidRPr="009B5F2E">
        <w:t>oglabljali</w:t>
      </w:r>
      <w:r w:rsidR="00FB78E6" w:rsidRPr="009B5F2E">
        <w:t xml:space="preserve"> bodo</w:t>
      </w:r>
      <w:r w:rsidR="004D6B8C" w:rsidRPr="009B5F2E">
        <w:t xml:space="preserve"> zavest o jeziku kot sredstvu sporazumevanja (kar ugodno vpliva </w:t>
      </w:r>
      <w:r w:rsidR="00591FBB">
        <w:t xml:space="preserve">tudi </w:t>
      </w:r>
      <w:r w:rsidR="004D6B8C" w:rsidRPr="009B5F2E">
        <w:t>na uzaveščeno obvladovanje materinščine in drugih jezikov), se soočali z jezikovno in kulturno raznolikim življenjskim okoljem ter razvijali pozitiven, strpen odnos do različnosti.</w:t>
      </w:r>
      <w:r w:rsidR="00AD54CD" w:rsidRPr="009B5F2E">
        <w:t xml:space="preserve"> Pri pouku francoskega jezika bodo učenci razvili občutljivost za glasovno podobo francoščine, prepoznavali, razumevali in oblikovali preprosta govorna in pisna sporočila ter spoznavali osnove francoskega pravopisa.</w:t>
      </w:r>
    </w:p>
    <w:p w:rsidR="00EC492D" w:rsidRPr="009B5F2E" w:rsidRDefault="00EC492D">
      <w:r w:rsidRPr="009B5F2E">
        <w:t xml:space="preserve">9. Ocene bomo pridobivali preko pisnih testov, </w:t>
      </w:r>
      <w:r w:rsidR="00EE5D94">
        <w:t>govornih nastopov</w:t>
      </w:r>
      <w:r w:rsidRPr="009B5F2E">
        <w:t xml:space="preserve"> in učenčeve mape.</w:t>
      </w:r>
    </w:p>
    <w:p w:rsidR="00EC492D" w:rsidRPr="009B5F2E" w:rsidRDefault="00EC492D">
      <w:r w:rsidRPr="009B5F2E">
        <w:t xml:space="preserve">10. </w:t>
      </w:r>
      <w:r w:rsidR="00FB78E6" w:rsidRPr="009B5F2E">
        <w:t>Francoščina, jezik 220 milijonov govorcev, je poleg angleščine edini jezik, ki se govori na vseh kontinentih sveta. Je jezik me</w:t>
      </w:r>
      <w:r w:rsidR="00E2720A" w:rsidRPr="009B5F2E">
        <w:t xml:space="preserve">dnarodne diplomacije, umetnosti, kuhinje, mode in </w:t>
      </w:r>
      <w:r w:rsidR="00FB78E6" w:rsidRPr="009B5F2E">
        <w:t>ljubezni</w:t>
      </w:r>
      <w:r w:rsidR="00E2720A" w:rsidRPr="009B5F2E">
        <w:t>, poleg tega pa je drugi najbolj pogosto uporabljani jezik na internetu</w:t>
      </w:r>
      <w:r w:rsidR="00FB78E6" w:rsidRPr="009B5F2E">
        <w:t xml:space="preserve">. Francija, največja država v Evropski Uniji, ena izmed najbolj pomembnih svetovnih velesil ter prva turistična destinacija na svetu, je imela (in še vedno ima) ogromen vpliv na svetovno zgodovino ter umetnost. </w:t>
      </w:r>
      <w:r w:rsidR="00E2720A" w:rsidRPr="009B5F2E">
        <w:t>S pomočjo francoščine boste tako lažje potovali</w:t>
      </w:r>
      <w:r w:rsidR="008E0400">
        <w:t xml:space="preserve"> in si kasneje v življenju iskali službo – znanje dodatnega tujega jezika nikoli ne škodi.</w:t>
      </w:r>
    </w:p>
    <w:p w:rsidR="00EC492D" w:rsidRPr="009B5F2E" w:rsidRDefault="00EC492D" w:rsidP="009B5F2E">
      <w:r w:rsidRPr="009B5F2E">
        <w:t xml:space="preserve">11. </w:t>
      </w:r>
      <w:r w:rsidR="00E2720A" w:rsidRPr="009B5F2E">
        <w:t xml:space="preserve">Učenje francoščine priporočam vsem tistim, ki se radi učite tujih jezikov, ki radi spoznavate nove kulture in razumete, da je v modernem svetu znanje tujih jezikov izjemnega pomena. </w:t>
      </w:r>
      <w:r w:rsidR="00007FFB" w:rsidRPr="009B5F2E">
        <w:t xml:space="preserve">Bi radi v izvirniku brali stripe o Asterixu in Obeliksu, Titeufu ali Tintinu? Bi radi prepevali francoske šansone ali pesmi popularne pevke Zaz? Bi radi zares razumeli Francijo in Francoze? </w:t>
      </w:r>
      <w:r w:rsidR="00E2720A" w:rsidRPr="009B5F2E">
        <w:t>Francoščino se uči več kot 100 milijonov učencev v vseh državah sveta – pridružite se jim!</w:t>
      </w:r>
    </w:p>
    <w:p w:rsidR="00007FFB" w:rsidRDefault="009B5F2E">
      <w:pPr>
        <w:rPr>
          <w:sz w:val="24"/>
        </w:rPr>
      </w:pPr>
      <w:r>
        <w:rPr>
          <w:noProof/>
          <w:lang w:eastAsia="sl-SI"/>
        </w:rPr>
        <w:drawing>
          <wp:inline distT="0" distB="0" distL="0" distR="0" wp14:anchorId="07A741FE" wp14:editId="369B61A6">
            <wp:extent cx="2701984" cy="1381125"/>
            <wp:effectExtent l="0" t="0" r="3175" b="0"/>
            <wp:docPr id="3" name="Picture 3" descr="http://lafranceacoyhaique.l.a.pic.centerblog.net/428f2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franceacoyhaique.l.a.pic.centerblog.net/428f2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57" cy="138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 w:rsidRPr="00007FFB">
        <w:rPr>
          <w:noProof/>
          <w:sz w:val="24"/>
          <w:lang w:eastAsia="sl-SI"/>
        </w:rPr>
        <w:drawing>
          <wp:inline distT="0" distB="0" distL="0" distR="0" wp14:anchorId="3AE4E2BB" wp14:editId="79DAFFC4">
            <wp:extent cx="2276475" cy="1504950"/>
            <wp:effectExtent l="0" t="0" r="9525" b="0"/>
            <wp:docPr id="4106" name="Picture 10" descr="http://www.wice-paris.org/Resources/Pictures/Lifestyle%20and%20Culture/French-Cul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0" descr="http://www.wice-paris.org/Resources/Pictures/Lifestyle%20and%20Culture/French-Cul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2"/>
                    <a:stretch/>
                  </pic:blipFill>
                  <pic:spPr bwMode="auto">
                    <a:xfrm>
                      <a:off x="0" y="0"/>
                      <a:ext cx="2284098" cy="1509989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7FFB" w:rsidSect="00F60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94"/>
    <w:rsid w:val="00007FFB"/>
    <w:rsid w:val="000526BC"/>
    <w:rsid w:val="000B5DCF"/>
    <w:rsid w:val="00116809"/>
    <w:rsid w:val="00116DB7"/>
    <w:rsid w:val="00145A3A"/>
    <w:rsid w:val="00185948"/>
    <w:rsid w:val="001F4694"/>
    <w:rsid w:val="00224B31"/>
    <w:rsid w:val="0024005D"/>
    <w:rsid w:val="0024006F"/>
    <w:rsid w:val="0025476A"/>
    <w:rsid w:val="00267D60"/>
    <w:rsid w:val="00325B92"/>
    <w:rsid w:val="00397642"/>
    <w:rsid w:val="003D038E"/>
    <w:rsid w:val="0049313F"/>
    <w:rsid w:val="004D6B8C"/>
    <w:rsid w:val="004E2559"/>
    <w:rsid w:val="00502D97"/>
    <w:rsid w:val="00591FBB"/>
    <w:rsid w:val="00596880"/>
    <w:rsid w:val="005D7814"/>
    <w:rsid w:val="005E1DF5"/>
    <w:rsid w:val="005F5FE3"/>
    <w:rsid w:val="0062033C"/>
    <w:rsid w:val="00627046"/>
    <w:rsid w:val="00630045"/>
    <w:rsid w:val="006D1326"/>
    <w:rsid w:val="0075052C"/>
    <w:rsid w:val="00764E64"/>
    <w:rsid w:val="007B6140"/>
    <w:rsid w:val="007D4D6C"/>
    <w:rsid w:val="00825CE7"/>
    <w:rsid w:val="008402BD"/>
    <w:rsid w:val="00872062"/>
    <w:rsid w:val="00877394"/>
    <w:rsid w:val="008966E9"/>
    <w:rsid w:val="008E0400"/>
    <w:rsid w:val="008F3C3D"/>
    <w:rsid w:val="00906627"/>
    <w:rsid w:val="009B5F2E"/>
    <w:rsid w:val="009E26F7"/>
    <w:rsid w:val="009F1CB0"/>
    <w:rsid w:val="00A24915"/>
    <w:rsid w:val="00A90B6F"/>
    <w:rsid w:val="00AD54CD"/>
    <w:rsid w:val="00AF54ED"/>
    <w:rsid w:val="00B13DB2"/>
    <w:rsid w:val="00B9224A"/>
    <w:rsid w:val="00BB42F0"/>
    <w:rsid w:val="00C3646F"/>
    <w:rsid w:val="00C97CC5"/>
    <w:rsid w:val="00CD02B3"/>
    <w:rsid w:val="00CE5C28"/>
    <w:rsid w:val="00D076CF"/>
    <w:rsid w:val="00D42C93"/>
    <w:rsid w:val="00D75C83"/>
    <w:rsid w:val="00DB27C7"/>
    <w:rsid w:val="00DC57A3"/>
    <w:rsid w:val="00E251DC"/>
    <w:rsid w:val="00E2720A"/>
    <w:rsid w:val="00E508D4"/>
    <w:rsid w:val="00EB7CC9"/>
    <w:rsid w:val="00EC492D"/>
    <w:rsid w:val="00EE5D94"/>
    <w:rsid w:val="00EF4C51"/>
    <w:rsid w:val="00F3243D"/>
    <w:rsid w:val="00F43D8B"/>
    <w:rsid w:val="00F6090E"/>
    <w:rsid w:val="00F700B2"/>
    <w:rsid w:val="00F70243"/>
    <w:rsid w:val="00FB6587"/>
    <w:rsid w:val="00FB78E6"/>
    <w:rsid w:val="00FD0970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2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6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2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6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nin stil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</dc:creator>
  <cp:lastModifiedBy>Nina</cp:lastModifiedBy>
  <cp:revision>12</cp:revision>
  <dcterms:created xsi:type="dcterms:W3CDTF">2013-03-22T07:58:00Z</dcterms:created>
  <dcterms:modified xsi:type="dcterms:W3CDTF">2014-04-08T17:06:00Z</dcterms:modified>
</cp:coreProperties>
</file>