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7F" w:rsidRPr="0051057F" w:rsidRDefault="0051057F" w:rsidP="0051057F">
      <w:pPr>
        <w:spacing w:after="150" w:line="360" w:lineRule="atLeast"/>
        <w:outlineLvl w:val="0"/>
        <w:rPr>
          <w:rFonts w:ascii="Krub" w:eastAsia="Times New Roman" w:hAnsi="Krub" w:cs="Times New Roman"/>
          <w:b/>
          <w:bCs/>
          <w:color w:val="222222"/>
          <w:kern w:val="36"/>
          <w:sz w:val="27"/>
          <w:szCs w:val="27"/>
          <w:lang w:eastAsia="sl-SI"/>
        </w:rPr>
      </w:pPr>
      <w:r w:rsidRPr="0051057F">
        <w:rPr>
          <w:rFonts w:ascii="Krub" w:eastAsia="Times New Roman" w:hAnsi="Krub" w:cs="Times New Roman"/>
          <w:b/>
          <w:bCs/>
          <w:color w:val="222222"/>
          <w:kern w:val="36"/>
          <w:sz w:val="27"/>
          <w:szCs w:val="27"/>
          <w:lang w:eastAsia="sl-SI"/>
        </w:rPr>
        <w:t>UNESCO projekt: V ŠOLI ČEBEL</w:t>
      </w:r>
    </w:p>
    <w:p w:rsidR="0051057F" w:rsidRPr="0051057F" w:rsidRDefault="0051057F" w:rsidP="0051057F">
      <w:pPr>
        <w:spacing w:line="15" w:lineRule="atLeast"/>
        <w:rPr>
          <w:rFonts w:ascii="Krub" w:eastAsia="Times New Roman" w:hAnsi="Krub" w:cs="Times New Roman"/>
          <w:color w:val="555555"/>
          <w:sz w:val="2"/>
          <w:szCs w:val="2"/>
          <w:lang w:eastAsia="sl-SI"/>
        </w:rPr>
      </w:pPr>
      <w:r w:rsidRPr="0051057F">
        <w:rPr>
          <w:rFonts w:ascii="Krub" w:eastAsia="Times New Roman" w:hAnsi="Krub" w:cs="Times New Roman"/>
          <w:color w:val="555555"/>
          <w:sz w:val="2"/>
          <w:szCs w:val="2"/>
          <w:lang w:eastAsia="sl-SI"/>
        </w:rPr>
        <w:t> </w:t>
      </w:r>
    </w:p>
    <w:p w:rsidR="0051057F" w:rsidRPr="0051057F" w:rsidRDefault="0051057F" w:rsidP="0051057F">
      <w:pPr>
        <w:spacing w:after="240" w:line="240" w:lineRule="auto"/>
        <w:rPr>
          <w:rFonts w:ascii="Krub" w:eastAsia="Times New Roman" w:hAnsi="Krub" w:cs="Times New Roman"/>
          <w:color w:val="555555"/>
          <w:sz w:val="23"/>
          <w:szCs w:val="23"/>
          <w:lang w:eastAsia="sl-SI"/>
        </w:rPr>
      </w:pPr>
      <w:r w:rsidRPr="0051057F">
        <w:rPr>
          <w:rFonts w:ascii="Krub" w:eastAsia="Times New Roman" w:hAnsi="Krub" w:cs="Times New Roman"/>
          <w:color w:val="555555"/>
          <w:sz w:val="23"/>
          <w:szCs w:val="23"/>
          <w:lang w:eastAsia="sl-SI"/>
        </w:rPr>
        <w:t>V šolskem letu 2021/2022 sem se v sklopu Razširjenega programa z učenci 1. b razreda odločila za izvedbo Unesco projekta z naslovom </w:t>
      </w:r>
      <w:r w:rsidRPr="0051057F">
        <w:rPr>
          <w:rFonts w:ascii="Krub" w:eastAsia="Times New Roman" w:hAnsi="Krub" w:cs="Times New Roman"/>
          <w:b/>
          <w:bCs/>
          <w:color w:val="555555"/>
          <w:sz w:val="23"/>
          <w:szCs w:val="23"/>
          <w:lang w:eastAsia="sl-SI"/>
        </w:rPr>
        <w:t>V šoli čebel</w:t>
      </w:r>
      <w:r w:rsidRPr="0051057F">
        <w:rPr>
          <w:rFonts w:ascii="Krub" w:eastAsia="Times New Roman" w:hAnsi="Krub" w:cs="Times New Roman"/>
          <w:color w:val="555555"/>
          <w:sz w:val="23"/>
          <w:szCs w:val="23"/>
          <w:lang w:eastAsia="sl-SI"/>
        </w:rPr>
        <w:t>. Rdeča nit slednjega je zbujanje zanimanja za opazovanje narave ter navdušiti otroke, da se preko spoznavanja čebel in drugih žuželk naučijo o njihovi koristnosti, sobivanju s človekom, o pomenu samooskrbe in skrbi za ohranitev našega planeta.</w:t>
      </w:r>
    </w:p>
    <w:p w:rsidR="0051057F" w:rsidRPr="0051057F" w:rsidRDefault="0051057F" w:rsidP="0051057F">
      <w:pPr>
        <w:spacing w:after="240" w:line="240" w:lineRule="auto"/>
        <w:rPr>
          <w:rFonts w:ascii="Krub" w:eastAsia="Times New Roman" w:hAnsi="Krub" w:cs="Times New Roman"/>
          <w:color w:val="555555"/>
          <w:sz w:val="23"/>
          <w:szCs w:val="23"/>
          <w:lang w:eastAsia="sl-SI"/>
        </w:rPr>
      </w:pPr>
      <w:r w:rsidRPr="0051057F">
        <w:rPr>
          <w:rFonts w:ascii="Krub" w:eastAsia="Times New Roman" w:hAnsi="Krub" w:cs="Times New Roman"/>
          <w:color w:val="555555"/>
          <w:sz w:val="23"/>
          <w:szCs w:val="23"/>
          <w:lang w:eastAsia="sl-SI"/>
        </w:rPr>
        <w:t xml:space="preserve">Z učenci smo izvedli številne zanimive dejavnosti povezane s čebelami (ogled risanke Medved Bojan in čebele, ogled izobraževalne oddaje </w:t>
      </w:r>
      <w:proofErr w:type="spellStart"/>
      <w:r w:rsidRPr="0051057F">
        <w:rPr>
          <w:rFonts w:ascii="Krub" w:eastAsia="Times New Roman" w:hAnsi="Krub" w:cs="Times New Roman"/>
          <w:color w:val="555555"/>
          <w:sz w:val="23"/>
          <w:szCs w:val="23"/>
          <w:lang w:eastAsia="sl-SI"/>
        </w:rPr>
        <w:t>Firbcologi</w:t>
      </w:r>
      <w:proofErr w:type="spellEnd"/>
      <w:r w:rsidRPr="0051057F">
        <w:rPr>
          <w:rFonts w:ascii="Krub" w:eastAsia="Times New Roman" w:hAnsi="Krub" w:cs="Times New Roman"/>
          <w:color w:val="555555"/>
          <w:sz w:val="23"/>
          <w:szCs w:val="23"/>
          <w:lang w:eastAsia="sl-SI"/>
        </w:rPr>
        <w:t xml:space="preserve"> z naslovom Čebele, branje knjige z naslovom Čebela Adela, spoznavanje čebelarskih pripomočkov, izdelava čebel, slikanje čebel in ureditev razstave, reševanje labirinta Od panja do čebele, medena čajanka, čebelji piknik, učenje plesa Zum, zum, zum, ogled obnove potrebnega hotela za žuželke, projekt pa smo zaključili z obiskom čebelnjaka).</w:t>
      </w:r>
    </w:p>
    <w:p w:rsidR="0051057F" w:rsidRPr="0051057F" w:rsidRDefault="0051057F" w:rsidP="0051057F">
      <w:pPr>
        <w:spacing w:after="240" w:line="240" w:lineRule="auto"/>
        <w:rPr>
          <w:rFonts w:ascii="Krub" w:eastAsia="Times New Roman" w:hAnsi="Krub" w:cs="Times New Roman"/>
          <w:color w:val="555555"/>
          <w:sz w:val="23"/>
          <w:szCs w:val="23"/>
          <w:lang w:eastAsia="sl-SI"/>
        </w:rPr>
      </w:pPr>
      <w:r w:rsidRPr="0051057F">
        <w:rPr>
          <w:rFonts w:ascii="Krub" w:eastAsia="Times New Roman" w:hAnsi="Krub" w:cs="Times New Roman"/>
          <w:color w:val="555555"/>
          <w:sz w:val="23"/>
          <w:szCs w:val="23"/>
          <w:lang w:eastAsia="sl-SI"/>
        </w:rPr>
        <w:t>Otroci so z veseljem aktivno sodelovali in se  preko konkretnih dejavnosti – izkušenjskega učenja naučili veliko novega. Nekaj utrinkov si lahko ogledate na priloženih fotografijah.</w:t>
      </w:r>
    </w:p>
    <w:p w:rsidR="0051057F" w:rsidRPr="0051057F" w:rsidRDefault="0051057F" w:rsidP="0051057F">
      <w:pPr>
        <w:spacing w:after="240" w:line="240" w:lineRule="auto"/>
        <w:rPr>
          <w:rFonts w:ascii="Krub" w:eastAsia="Times New Roman" w:hAnsi="Krub" w:cs="Times New Roman"/>
          <w:color w:val="555555"/>
          <w:sz w:val="23"/>
          <w:szCs w:val="23"/>
          <w:lang w:eastAsia="sl-SI"/>
        </w:rPr>
      </w:pPr>
      <w:r w:rsidRPr="0051057F">
        <w:rPr>
          <w:rFonts w:ascii="Krub" w:eastAsia="Times New Roman" w:hAnsi="Krub" w:cs="Times New Roman"/>
          <w:color w:val="555555"/>
          <w:sz w:val="23"/>
          <w:szCs w:val="23"/>
          <w:lang w:eastAsia="sl-SI"/>
        </w:rPr>
        <w:t xml:space="preserve">Nuša </w:t>
      </w:r>
      <w:proofErr w:type="spellStart"/>
      <w:r w:rsidRPr="0051057F">
        <w:rPr>
          <w:rFonts w:ascii="Krub" w:eastAsia="Times New Roman" w:hAnsi="Krub" w:cs="Times New Roman"/>
          <w:color w:val="555555"/>
          <w:sz w:val="23"/>
          <w:szCs w:val="23"/>
          <w:lang w:eastAsia="sl-SI"/>
        </w:rPr>
        <w:t>Pruš</w:t>
      </w:r>
      <w:bookmarkStart w:id="0" w:name="_GoBack"/>
      <w:bookmarkEnd w:id="0"/>
      <w:proofErr w:type="spellEnd"/>
    </w:p>
    <w:p w:rsidR="0051057F" w:rsidRPr="0051057F" w:rsidRDefault="0051057F" w:rsidP="0051057F">
      <w:pPr>
        <w:spacing w:after="240" w:line="240" w:lineRule="auto"/>
        <w:ind w:left="-120" w:right="240"/>
        <w:rPr>
          <w:rFonts w:ascii="Krub" w:eastAsia="Times New Roman" w:hAnsi="Krub" w:cs="Times New Roman"/>
          <w:color w:val="555555"/>
          <w:sz w:val="23"/>
          <w:szCs w:val="23"/>
          <w:lang w:eastAsia="sl-SI"/>
        </w:rPr>
      </w:pPr>
      <w:r w:rsidRPr="0051057F">
        <w:rPr>
          <w:rFonts w:ascii="Krub" w:eastAsia="Times New Roman" w:hAnsi="Krub" w:cs="Times New Roman"/>
          <w:noProof/>
          <w:color w:val="1B3058"/>
          <w:sz w:val="23"/>
          <w:szCs w:val="23"/>
          <w:lang w:eastAsia="sl-SI"/>
        </w:rPr>
        <w:drawing>
          <wp:inline distT="0" distB="0" distL="0" distR="0">
            <wp:extent cx="2649690" cy="1767840"/>
            <wp:effectExtent l="0" t="0" r="0" b="3810"/>
            <wp:docPr id="5" name="Slika 5" descr="https://www.prva-os-sg.si/files/2022/04/DSC_111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va-os-sg.si/files/2022/04/DSC_1111-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7675" cy="1793183"/>
                    </a:xfrm>
                    <a:prstGeom prst="rect">
                      <a:avLst/>
                    </a:prstGeom>
                    <a:noFill/>
                    <a:ln>
                      <a:noFill/>
                    </a:ln>
                  </pic:spPr>
                </pic:pic>
              </a:graphicData>
            </a:graphic>
          </wp:inline>
        </w:drawing>
      </w:r>
      <w:r>
        <w:rPr>
          <w:rFonts w:ascii="Krub" w:eastAsia="Times New Roman" w:hAnsi="Krub" w:cs="Times New Roman"/>
          <w:color w:val="555555"/>
          <w:sz w:val="23"/>
          <w:szCs w:val="23"/>
          <w:lang w:eastAsia="sl-SI"/>
        </w:rPr>
        <w:t xml:space="preserve">   </w:t>
      </w:r>
      <w:r w:rsidRPr="0051057F">
        <w:rPr>
          <w:rFonts w:ascii="Krub" w:eastAsia="Times New Roman" w:hAnsi="Krub" w:cs="Times New Roman"/>
          <w:noProof/>
          <w:color w:val="1B3058"/>
          <w:sz w:val="23"/>
          <w:szCs w:val="23"/>
          <w:lang w:eastAsia="sl-SI"/>
        </w:rPr>
        <w:drawing>
          <wp:inline distT="0" distB="0" distL="0" distR="0" wp14:anchorId="7F43235B" wp14:editId="4DB04E32">
            <wp:extent cx="2659238" cy="1774210"/>
            <wp:effectExtent l="0" t="0" r="8255" b="0"/>
            <wp:docPr id="4" name="Slika 4" descr="https://www.prva-os-sg.si/files/2022/04/DSC_116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va-os-sg.si/files/2022/04/DSC_1164.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3954" cy="1810716"/>
                    </a:xfrm>
                    <a:prstGeom prst="rect">
                      <a:avLst/>
                    </a:prstGeom>
                    <a:noFill/>
                    <a:ln>
                      <a:noFill/>
                    </a:ln>
                  </pic:spPr>
                </pic:pic>
              </a:graphicData>
            </a:graphic>
          </wp:inline>
        </w:drawing>
      </w:r>
    </w:p>
    <w:p w:rsidR="0051057F" w:rsidRPr="0051057F" w:rsidRDefault="0051057F" w:rsidP="0051057F">
      <w:pPr>
        <w:spacing w:after="240" w:line="240" w:lineRule="auto"/>
        <w:ind w:left="-120"/>
        <w:rPr>
          <w:rFonts w:ascii="Krub" w:eastAsia="Times New Roman" w:hAnsi="Krub" w:cs="Times New Roman"/>
          <w:color w:val="555555"/>
          <w:sz w:val="23"/>
          <w:szCs w:val="23"/>
          <w:lang w:eastAsia="sl-SI"/>
        </w:rPr>
      </w:pPr>
      <w:r>
        <w:rPr>
          <w:rFonts w:ascii="Krub" w:eastAsia="Times New Roman" w:hAnsi="Krub" w:cs="Times New Roman"/>
          <w:color w:val="555555"/>
          <w:sz w:val="23"/>
          <w:szCs w:val="23"/>
          <w:lang w:eastAsia="sl-SI"/>
        </w:rPr>
        <w:t xml:space="preserve">  </w:t>
      </w:r>
    </w:p>
    <w:p w:rsidR="0051057F" w:rsidRPr="0051057F" w:rsidRDefault="0051057F" w:rsidP="0051057F">
      <w:pPr>
        <w:spacing w:after="240" w:line="240" w:lineRule="auto"/>
        <w:ind w:left="-120" w:right="240"/>
        <w:rPr>
          <w:rFonts w:ascii="Krub" w:eastAsia="Times New Roman" w:hAnsi="Krub" w:cs="Times New Roman"/>
          <w:color w:val="555555"/>
          <w:sz w:val="23"/>
          <w:szCs w:val="23"/>
          <w:lang w:eastAsia="sl-SI"/>
        </w:rPr>
      </w:pPr>
    </w:p>
    <w:p w:rsidR="0051057F" w:rsidRPr="0051057F" w:rsidRDefault="0051057F" w:rsidP="0051057F">
      <w:pPr>
        <w:spacing w:after="240" w:line="240" w:lineRule="auto"/>
        <w:ind w:left="-120" w:right="240"/>
        <w:rPr>
          <w:rFonts w:ascii="Krub" w:eastAsia="Times New Roman" w:hAnsi="Krub" w:cs="Times New Roman"/>
          <w:color w:val="555555"/>
          <w:sz w:val="23"/>
          <w:szCs w:val="23"/>
          <w:lang w:eastAsia="sl-SI"/>
        </w:rPr>
      </w:pPr>
      <w:r w:rsidRPr="0051057F">
        <w:rPr>
          <w:rFonts w:ascii="Krub" w:eastAsia="Times New Roman" w:hAnsi="Krub" w:cs="Times New Roman"/>
          <w:noProof/>
          <w:color w:val="1B3058"/>
          <w:sz w:val="23"/>
          <w:szCs w:val="23"/>
          <w:lang w:eastAsia="sl-SI"/>
        </w:rPr>
        <w:drawing>
          <wp:inline distT="0" distB="0" distL="0" distR="0" wp14:anchorId="31987B3E" wp14:editId="41BCCABF">
            <wp:extent cx="1469267" cy="2202180"/>
            <wp:effectExtent l="0" t="0" r="0" b="7620"/>
            <wp:docPr id="2" name="Slika 2" descr="https://www.prva-os-sg.si/files/2022/04/DSC_1345-rotate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rva-os-sg.si/files/2022/04/DSC_1345-rotated.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1912" cy="2236121"/>
                    </a:xfrm>
                    <a:prstGeom prst="rect">
                      <a:avLst/>
                    </a:prstGeom>
                    <a:noFill/>
                    <a:ln>
                      <a:noFill/>
                    </a:ln>
                  </pic:spPr>
                </pic:pic>
              </a:graphicData>
            </a:graphic>
          </wp:inline>
        </w:drawing>
      </w:r>
      <w:r>
        <w:rPr>
          <w:rFonts w:ascii="Krub" w:eastAsia="Times New Roman" w:hAnsi="Krub" w:cs="Times New Roman"/>
          <w:color w:val="555555"/>
          <w:sz w:val="23"/>
          <w:szCs w:val="23"/>
          <w:lang w:eastAsia="sl-SI"/>
        </w:rPr>
        <w:t xml:space="preserve">    </w:t>
      </w:r>
      <w:r w:rsidRPr="0051057F">
        <w:rPr>
          <w:rFonts w:ascii="Krub" w:eastAsia="Times New Roman" w:hAnsi="Krub" w:cs="Times New Roman"/>
          <w:noProof/>
          <w:color w:val="A41D31"/>
          <w:sz w:val="23"/>
          <w:szCs w:val="23"/>
          <w:lang w:eastAsia="sl-SI"/>
        </w:rPr>
        <w:drawing>
          <wp:inline distT="0" distB="0" distL="0" distR="0" wp14:anchorId="02BAD755" wp14:editId="54E39877">
            <wp:extent cx="1453726" cy="2178884"/>
            <wp:effectExtent l="0" t="0" r="0" b="0"/>
            <wp:docPr id="1" name="Slika 1" descr="https://www.prva-os-sg.si/files/2022/04/DSC_1337-2-rotated-e164959469694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rva-os-sg.si/files/2022/04/DSC_1337-2-rotated-e1649594696948.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958" cy="2237686"/>
                    </a:xfrm>
                    <a:prstGeom prst="rect">
                      <a:avLst/>
                    </a:prstGeom>
                    <a:noFill/>
                    <a:ln>
                      <a:noFill/>
                    </a:ln>
                  </pic:spPr>
                </pic:pic>
              </a:graphicData>
            </a:graphic>
          </wp:inline>
        </w:drawing>
      </w:r>
      <w:r>
        <w:rPr>
          <w:rFonts w:ascii="Krub" w:eastAsia="Times New Roman" w:hAnsi="Krub" w:cs="Times New Roman"/>
          <w:color w:val="555555"/>
          <w:sz w:val="23"/>
          <w:szCs w:val="23"/>
          <w:lang w:eastAsia="sl-SI"/>
        </w:rPr>
        <w:t xml:space="preserve">   </w:t>
      </w:r>
      <w:r w:rsidRPr="0051057F">
        <w:rPr>
          <w:rFonts w:ascii="Krub" w:eastAsia="Times New Roman" w:hAnsi="Krub" w:cs="Times New Roman"/>
          <w:noProof/>
          <w:color w:val="1B3058"/>
          <w:sz w:val="23"/>
          <w:szCs w:val="23"/>
          <w:lang w:eastAsia="sl-SI"/>
        </w:rPr>
        <w:drawing>
          <wp:inline distT="0" distB="0" distL="0" distR="0" wp14:anchorId="5EEC3ACB" wp14:editId="279861B4">
            <wp:extent cx="2489796" cy="1661160"/>
            <wp:effectExtent l="0" t="0" r="6350" b="0"/>
            <wp:docPr id="3" name="Slika 3" descr="https://www.prva-os-sg.si/files/2022/04/DSC_130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va-os-sg.si/files/2022/04/DSC_1309.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9796" cy="1661160"/>
                    </a:xfrm>
                    <a:prstGeom prst="rect">
                      <a:avLst/>
                    </a:prstGeom>
                    <a:noFill/>
                    <a:ln>
                      <a:noFill/>
                    </a:ln>
                  </pic:spPr>
                </pic:pic>
              </a:graphicData>
            </a:graphic>
          </wp:inline>
        </w:drawing>
      </w:r>
    </w:p>
    <w:p w:rsidR="0051057F" w:rsidRPr="0051057F" w:rsidRDefault="0051057F" w:rsidP="0051057F">
      <w:pPr>
        <w:spacing w:after="240" w:line="240" w:lineRule="auto"/>
        <w:ind w:left="240"/>
        <w:rPr>
          <w:rFonts w:ascii="Krub" w:eastAsia="Times New Roman" w:hAnsi="Krub" w:cs="Times New Roman"/>
          <w:color w:val="555555"/>
          <w:sz w:val="23"/>
          <w:szCs w:val="23"/>
          <w:lang w:eastAsia="sl-SI"/>
        </w:rPr>
      </w:pPr>
    </w:p>
    <w:p w:rsidR="00963741" w:rsidRPr="0051057F" w:rsidRDefault="00963741" w:rsidP="0051057F"/>
    <w:sectPr w:rsidR="00963741" w:rsidRPr="00510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rub">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A4F4E"/>
    <w:multiLevelType w:val="multilevel"/>
    <w:tmpl w:val="3DF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7F"/>
    <w:rsid w:val="0051057F"/>
    <w:rsid w:val="009637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F5DD"/>
  <w15:chartTrackingRefBased/>
  <w15:docId w15:val="{19734073-DEA9-40CF-B9D5-8672828C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510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1057F"/>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51057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10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0284">
      <w:bodyDiv w:val="1"/>
      <w:marLeft w:val="0"/>
      <w:marRight w:val="0"/>
      <w:marTop w:val="0"/>
      <w:marBottom w:val="0"/>
      <w:divBdr>
        <w:top w:val="none" w:sz="0" w:space="0" w:color="auto"/>
        <w:left w:val="none" w:sz="0" w:space="0" w:color="auto"/>
        <w:bottom w:val="none" w:sz="0" w:space="0" w:color="auto"/>
        <w:right w:val="none" w:sz="0" w:space="0" w:color="auto"/>
      </w:divBdr>
      <w:divsChild>
        <w:div w:id="2098750289">
          <w:marLeft w:val="0"/>
          <w:marRight w:val="0"/>
          <w:marTop w:val="300"/>
          <w:marBottom w:val="300"/>
          <w:divBdr>
            <w:top w:val="single" w:sz="6" w:space="0" w:color="E7E7E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rva-os-sg.si/files/2022/04/DSC_1309.jpg" TargetMode="External"/><Relationship Id="rId3" Type="http://schemas.openxmlformats.org/officeDocument/2006/relationships/settings" Target="settings.xml"/><Relationship Id="rId7" Type="http://schemas.openxmlformats.org/officeDocument/2006/relationships/hyperlink" Target="https://www.prva-os-sg.si/files/2022/04/DSC_1164.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rva-os-sg.si/files/2022/04/DSC_1337-2-rotated-e1649594696948.jpg" TargetMode="External"/><Relationship Id="rId5" Type="http://schemas.openxmlformats.org/officeDocument/2006/relationships/hyperlink" Target="https://www.prva-os-sg.si/files/2022/04/DSC_1111-1.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rva-os-sg.si/files/2022/04/DSC_1345-rotated.jpg" TargetMode="External"/><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2022-07-01T05:43:00Z</dcterms:created>
  <dcterms:modified xsi:type="dcterms:W3CDTF">2022-07-01T05:46:00Z</dcterms:modified>
</cp:coreProperties>
</file>